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49" w:rsidRDefault="00367349" w:rsidP="00367349">
      <w:pPr>
        <w:pStyle w:val="a9"/>
        <w:tabs>
          <w:tab w:val="left" w:pos="6493"/>
        </w:tabs>
        <w:ind w:left="567"/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</w:pPr>
      <w:r>
        <w:rPr>
          <w:rFonts w:ascii="Times New Roman" w:hAnsi="Times New Roman"/>
          <w:b/>
          <w:shadow/>
          <w:color w:val="000080"/>
          <w:sz w:val="28"/>
          <w:szCs w:val="28"/>
          <w:lang w:val="ru-RU"/>
        </w:rPr>
        <w:tab/>
      </w:r>
    </w:p>
    <w:p w:rsidR="00367349" w:rsidRPr="00BC48E4" w:rsidRDefault="00367349" w:rsidP="00367349">
      <w:pPr>
        <w:pStyle w:val="a9"/>
        <w:tabs>
          <w:tab w:val="left" w:pos="6493"/>
        </w:tabs>
        <w:ind w:left="1361"/>
        <w:rPr>
          <w:rFonts w:ascii="Century Gothic" w:hAnsi="Century Gothic" w:cs="Courier New"/>
          <w:b/>
          <w:shadow/>
          <w:color w:val="00008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36195</wp:posOffset>
            </wp:positionV>
            <wp:extent cx="1366520" cy="444500"/>
            <wp:effectExtent l="19050" t="0" r="5080" b="0"/>
            <wp:wrapSquare wrapText="bothSides"/>
            <wp:docPr id="14" name="Рисунок 7" descr="logo_1для черно_белой п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ogo_1для черно_белой пе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Туристическая </w:t>
      </w:r>
      <w:r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    </w: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компания </w:t>
      </w:r>
      <w:r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   </w: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</w:t>
      </w:r>
      <w:r w:rsidRPr="00871620">
        <w:rPr>
          <w:noProof/>
          <w:lang w:val="ru-RU" w:eastAsia="ru-RU"/>
        </w:rPr>
        <w:pict>
          <v:rect id="_x0000_s1026" style="position:absolute;left:0;text-align:left;margin-left:567pt;margin-top:119.4pt;width:1in;height:1in;z-index:251660288;mso-position-horizontal-relative:text;mso-position-vertical-relative:text"/>
        </w:pic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en-US"/>
        </w:rPr>
        <w:t>SOLEANS</w:t>
      </w:r>
    </w:p>
    <w:p w:rsidR="00367349" w:rsidRPr="00367349" w:rsidRDefault="00367349" w:rsidP="00367349">
      <w:pPr>
        <w:pStyle w:val="1"/>
        <w:tabs>
          <w:tab w:val="left" w:pos="7694"/>
        </w:tabs>
        <w:ind w:left="1361"/>
        <w:rPr>
          <w:rFonts w:ascii="Helvetica" w:hAnsi="Helvetica"/>
          <w:shadow/>
          <w:color w:val="000080"/>
          <w:sz w:val="20"/>
          <w:lang w:val="ru-RU"/>
        </w:rPr>
      </w:pPr>
      <w:r w:rsidRPr="00221573">
        <w:rPr>
          <w:shadow/>
          <w:color w:val="000080"/>
          <w:sz w:val="20"/>
          <w:lang w:val="ru-RU"/>
        </w:rPr>
        <w:t>Москва</w:t>
      </w:r>
      <w:r w:rsidRPr="00221573">
        <w:rPr>
          <w:rFonts w:ascii="Helvetica" w:hAnsi="Helvetica"/>
          <w:shadow/>
          <w:color w:val="000080"/>
          <w:sz w:val="20"/>
          <w:lang w:val="ru-RU"/>
        </w:rPr>
        <w:t xml:space="preserve">, </w:t>
      </w:r>
      <w:proofErr w:type="gramStart"/>
      <w:r w:rsidRPr="00221573">
        <w:rPr>
          <w:shadow/>
          <w:color w:val="000080"/>
          <w:sz w:val="20"/>
          <w:lang w:val="ru-RU"/>
        </w:rPr>
        <w:t>м</w:t>
      </w:r>
      <w:proofErr w:type="gramEnd"/>
      <w:r w:rsidRPr="00221573">
        <w:rPr>
          <w:shadow/>
          <w:color w:val="000080"/>
          <w:sz w:val="20"/>
          <w:lang w:val="ru-RU"/>
        </w:rPr>
        <w:t xml:space="preserve"> </w:t>
      </w:r>
      <w:r>
        <w:rPr>
          <w:shadow/>
          <w:color w:val="000080"/>
          <w:sz w:val="20"/>
          <w:lang w:val="ru-RU"/>
        </w:rPr>
        <w:t>Улица 1905 года</w:t>
      </w:r>
      <w:r w:rsidRPr="00221573">
        <w:rPr>
          <w:shadow/>
          <w:color w:val="000080"/>
          <w:sz w:val="20"/>
          <w:lang w:val="ru-RU"/>
        </w:rPr>
        <w:t>,</w:t>
      </w:r>
      <w:r>
        <w:rPr>
          <w:shadow/>
          <w:color w:val="000080"/>
          <w:sz w:val="20"/>
          <w:lang w:val="ru-RU"/>
        </w:rPr>
        <w:t xml:space="preserve"> ул</w:t>
      </w:r>
      <w:r w:rsidRPr="00221573">
        <w:rPr>
          <w:shadow/>
          <w:color w:val="000080"/>
          <w:sz w:val="20"/>
          <w:lang w:val="ru-RU"/>
        </w:rPr>
        <w:t xml:space="preserve">. </w:t>
      </w:r>
      <w:r>
        <w:rPr>
          <w:shadow/>
          <w:color w:val="000080"/>
          <w:sz w:val="20"/>
          <w:lang w:val="ru-RU"/>
        </w:rPr>
        <w:t>Анатолия</w:t>
      </w:r>
      <w:r w:rsidRPr="00367349">
        <w:rPr>
          <w:shadow/>
          <w:color w:val="000080"/>
          <w:sz w:val="20"/>
          <w:lang w:val="ru-RU"/>
        </w:rPr>
        <w:t xml:space="preserve"> </w:t>
      </w:r>
      <w:r>
        <w:rPr>
          <w:shadow/>
          <w:color w:val="000080"/>
          <w:sz w:val="20"/>
          <w:lang w:val="ru-RU"/>
        </w:rPr>
        <w:t>Живова</w:t>
      </w:r>
      <w:r w:rsidRPr="00367349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6</w:t>
      </w:r>
      <w:r w:rsidRPr="00367349">
        <w:rPr>
          <w:shadow/>
          <w:color w:val="000080"/>
          <w:sz w:val="20"/>
          <w:lang w:val="ru-RU"/>
        </w:rPr>
        <w:t>,</w:t>
      </w:r>
      <w:r w:rsidRPr="00367349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 w:rsidRPr="00367349">
        <w:rPr>
          <w:shadow/>
          <w:color w:val="000080"/>
          <w:sz w:val="20"/>
          <w:lang w:val="ru-RU"/>
        </w:rPr>
        <w:t>тел</w:t>
      </w:r>
      <w:r w:rsidRPr="00367349">
        <w:rPr>
          <w:rFonts w:ascii="Helvetica" w:hAnsi="Helvetica"/>
          <w:shadow/>
          <w:color w:val="000080"/>
          <w:sz w:val="20"/>
          <w:lang w:val="ru-RU"/>
        </w:rPr>
        <w:t xml:space="preserve">. (495) 232 32 25 / </w:t>
      </w:r>
      <w:r>
        <w:rPr>
          <w:rFonts w:ascii="Helvetica" w:hAnsi="Helvetica"/>
          <w:shadow/>
          <w:color w:val="000080"/>
          <w:sz w:val="20"/>
          <w:lang w:val="ru-RU"/>
        </w:rPr>
        <w:t>978</w:t>
      </w:r>
      <w:r w:rsidRPr="00367349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15</w:t>
      </w:r>
      <w:r w:rsidRPr="00367349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1</w:t>
      </w:r>
      <w:r w:rsidRPr="00367349">
        <w:rPr>
          <w:rFonts w:ascii="Helvetica" w:hAnsi="Helvetica"/>
          <w:shadow/>
          <w:color w:val="000080"/>
          <w:sz w:val="20"/>
          <w:lang w:val="ru-RU"/>
        </w:rPr>
        <w:t>7</w:t>
      </w:r>
    </w:p>
    <w:p w:rsidR="00367349" w:rsidRPr="00367349" w:rsidRDefault="00367349" w:rsidP="00367349">
      <w:pPr>
        <w:pStyle w:val="1"/>
        <w:tabs>
          <w:tab w:val="left" w:pos="7694"/>
        </w:tabs>
        <w:ind w:left="1361"/>
        <w:rPr>
          <w:lang w:val="ru-RU"/>
        </w:rPr>
      </w:pPr>
      <w:r w:rsidRPr="00367349">
        <w:rPr>
          <w:shadow/>
          <w:color w:val="000080"/>
          <w:sz w:val="20"/>
          <w:lang w:val="ru-RU"/>
        </w:rPr>
        <w:t xml:space="preserve"> </w:t>
      </w:r>
      <w:r w:rsidRPr="00221573">
        <w:rPr>
          <w:shadow/>
          <w:color w:val="000080"/>
          <w:sz w:val="20"/>
        </w:rPr>
        <w:t>E</w:t>
      </w:r>
      <w:r w:rsidRPr="00367349">
        <w:rPr>
          <w:shadow/>
          <w:color w:val="000080"/>
          <w:sz w:val="20"/>
          <w:lang w:val="ru-RU"/>
        </w:rPr>
        <w:t xml:space="preserve"> – </w:t>
      </w:r>
      <w:r w:rsidRPr="00221573">
        <w:rPr>
          <w:shadow/>
          <w:color w:val="000080"/>
          <w:sz w:val="20"/>
        </w:rPr>
        <w:t>mail</w:t>
      </w:r>
      <w:r w:rsidRPr="00367349">
        <w:rPr>
          <w:shadow/>
          <w:color w:val="000080"/>
          <w:sz w:val="20"/>
          <w:lang w:val="ru-RU"/>
        </w:rPr>
        <w:t xml:space="preserve">: </w:t>
      </w:r>
      <w:proofErr w:type="spellStart"/>
      <w:r w:rsidRPr="00221573">
        <w:rPr>
          <w:shadow/>
          <w:color w:val="000080"/>
          <w:sz w:val="20"/>
        </w:rPr>
        <w:t>soleans</w:t>
      </w:r>
      <w:proofErr w:type="spellEnd"/>
      <w:r w:rsidRPr="00367349">
        <w:rPr>
          <w:shadow/>
          <w:color w:val="000080"/>
          <w:sz w:val="20"/>
          <w:lang w:val="ru-RU"/>
        </w:rPr>
        <w:t>@</w:t>
      </w:r>
      <w:proofErr w:type="spellStart"/>
      <w:r w:rsidRPr="00221573">
        <w:rPr>
          <w:shadow/>
          <w:color w:val="000080"/>
          <w:sz w:val="20"/>
        </w:rPr>
        <w:t>sovintel</w:t>
      </w:r>
      <w:proofErr w:type="spellEnd"/>
      <w:r w:rsidRPr="00367349">
        <w:rPr>
          <w:shadow/>
          <w:color w:val="000080"/>
          <w:sz w:val="20"/>
          <w:lang w:val="ru-RU"/>
        </w:rPr>
        <w:t>.</w:t>
      </w:r>
      <w:proofErr w:type="spellStart"/>
      <w:r w:rsidRPr="00221573">
        <w:rPr>
          <w:shadow/>
          <w:color w:val="000080"/>
          <w:sz w:val="20"/>
        </w:rPr>
        <w:t>ru</w:t>
      </w:r>
      <w:proofErr w:type="spellEnd"/>
      <w:r w:rsidRPr="00367349">
        <w:rPr>
          <w:shadow/>
          <w:color w:val="000080"/>
          <w:sz w:val="20"/>
          <w:lang w:val="ru-RU"/>
        </w:rPr>
        <w:t xml:space="preserve">     </w:t>
      </w:r>
      <w:hyperlink r:id="rId9" w:history="1">
        <w:r w:rsidRPr="00221573">
          <w:rPr>
            <w:rStyle w:val="a3"/>
            <w:shadow/>
            <w:sz w:val="20"/>
          </w:rPr>
          <w:t>www</w:t>
        </w:r>
        <w:r w:rsidRPr="00367349">
          <w:rPr>
            <w:rStyle w:val="a3"/>
            <w:shadow/>
            <w:sz w:val="20"/>
            <w:lang w:val="ru-RU"/>
          </w:rPr>
          <w:t>.</w:t>
        </w:r>
        <w:r w:rsidRPr="00221573">
          <w:rPr>
            <w:rStyle w:val="a3"/>
            <w:shadow/>
            <w:sz w:val="20"/>
          </w:rPr>
          <w:t>soleanstour</w:t>
        </w:r>
        <w:r w:rsidRPr="00367349">
          <w:rPr>
            <w:rStyle w:val="a3"/>
            <w:shadow/>
            <w:sz w:val="20"/>
            <w:lang w:val="ru-RU"/>
          </w:rPr>
          <w:t>.</w:t>
        </w:r>
        <w:proofErr w:type="spellStart"/>
        <w:r w:rsidRPr="00221573">
          <w:rPr>
            <w:rStyle w:val="a3"/>
            <w:shadow/>
            <w:sz w:val="20"/>
          </w:rPr>
          <w:t>ru</w:t>
        </w:r>
        <w:proofErr w:type="spellEnd"/>
      </w:hyperlink>
    </w:p>
    <w:p w:rsidR="00423BCB" w:rsidRPr="00367349" w:rsidRDefault="00423BCB" w:rsidP="001C0498"/>
    <w:p w:rsidR="00C63E7B" w:rsidRPr="00367349" w:rsidRDefault="00C63E7B" w:rsidP="00C63E7B">
      <w:pPr>
        <w:jc w:val="center"/>
        <w:rPr>
          <w:b/>
          <w:bCs/>
        </w:rPr>
      </w:pPr>
      <w:bookmarkStart w:id="0" w:name="_ПРОГРАММА_DETOX_SPA"/>
      <w:bookmarkEnd w:id="0"/>
    </w:p>
    <w:p w:rsidR="00C63E7B" w:rsidRPr="00367349" w:rsidRDefault="001F2304" w:rsidP="00C63E7B">
      <w:pPr>
        <w:jc w:val="center"/>
        <w:rPr>
          <w:b/>
          <w:bCs/>
        </w:rPr>
      </w:pPr>
      <w:r w:rsidRPr="001F2304">
        <w:rPr>
          <w:b/>
          <w:bCs/>
        </w:rPr>
        <w:t>ПРОГРАММА</w:t>
      </w:r>
      <w:r w:rsidRPr="00367349">
        <w:rPr>
          <w:b/>
          <w:bCs/>
        </w:rPr>
        <w:t xml:space="preserve"> </w:t>
      </w:r>
      <w:r w:rsidRPr="001F2304">
        <w:rPr>
          <w:b/>
          <w:bCs/>
          <w:lang w:val="en-GB"/>
        </w:rPr>
        <w:t>Pure</w:t>
      </w:r>
      <w:r w:rsidRPr="00367349">
        <w:rPr>
          <w:b/>
          <w:bCs/>
        </w:rPr>
        <w:t xml:space="preserve"> </w:t>
      </w:r>
      <w:r w:rsidRPr="001F2304">
        <w:rPr>
          <w:b/>
          <w:bCs/>
          <w:lang w:val="en-GB"/>
        </w:rPr>
        <w:t>Energy</w:t>
      </w:r>
      <w:r w:rsidR="00136C47" w:rsidRPr="00367349">
        <w:rPr>
          <w:b/>
          <w:bCs/>
        </w:rPr>
        <w:t xml:space="preserve"> </w:t>
      </w:r>
      <w:r w:rsidR="00C63E7B">
        <w:rPr>
          <w:b/>
          <w:bCs/>
        </w:rPr>
        <w:t>в</w:t>
      </w:r>
      <w:r w:rsidR="00C63E7B" w:rsidRPr="00367349">
        <w:rPr>
          <w:b/>
          <w:bCs/>
        </w:rPr>
        <w:t xml:space="preserve"> </w:t>
      </w:r>
      <w:proofErr w:type="gramStart"/>
      <w:r w:rsidR="00C63E7B">
        <w:rPr>
          <w:b/>
          <w:bCs/>
        </w:rPr>
        <w:t>отеле</w:t>
      </w:r>
      <w:proofErr w:type="gramEnd"/>
      <w:r w:rsidR="00C63E7B" w:rsidRPr="00367349">
        <w:rPr>
          <w:b/>
          <w:bCs/>
        </w:rPr>
        <w:t xml:space="preserve"> </w:t>
      </w:r>
      <w:r w:rsidR="00C63E7B" w:rsidRPr="00C63E7B">
        <w:rPr>
          <w:b/>
          <w:bCs/>
          <w:lang w:val="en-US"/>
        </w:rPr>
        <w:t>Hotel</w:t>
      </w:r>
      <w:r w:rsidR="00C63E7B" w:rsidRPr="00367349">
        <w:rPr>
          <w:b/>
          <w:bCs/>
        </w:rPr>
        <w:t xml:space="preserve"> </w:t>
      </w:r>
      <w:r w:rsidR="00C63E7B" w:rsidRPr="00C63E7B">
        <w:rPr>
          <w:b/>
          <w:bCs/>
          <w:lang w:val="en-US"/>
        </w:rPr>
        <w:t>des</w:t>
      </w:r>
      <w:r w:rsidR="00C63E7B" w:rsidRPr="00367349">
        <w:rPr>
          <w:b/>
          <w:bCs/>
        </w:rPr>
        <w:t xml:space="preserve"> </w:t>
      </w:r>
      <w:proofErr w:type="spellStart"/>
      <w:r w:rsidR="00C63E7B" w:rsidRPr="00C63E7B">
        <w:rPr>
          <w:b/>
          <w:bCs/>
          <w:lang w:val="en-US"/>
        </w:rPr>
        <w:t>Trois</w:t>
      </w:r>
      <w:proofErr w:type="spellEnd"/>
      <w:r w:rsidR="00C63E7B" w:rsidRPr="00367349">
        <w:rPr>
          <w:b/>
          <w:bCs/>
        </w:rPr>
        <w:t xml:space="preserve"> </w:t>
      </w:r>
      <w:proofErr w:type="spellStart"/>
      <w:r w:rsidR="00C63E7B" w:rsidRPr="00C63E7B">
        <w:rPr>
          <w:b/>
          <w:bCs/>
          <w:lang w:val="en-US"/>
        </w:rPr>
        <w:t>Couronnes</w:t>
      </w:r>
      <w:proofErr w:type="spellEnd"/>
      <w:r w:rsidR="00C63E7B" w:rsidRPr="00367349">
        <w:rPr>
          <w:b/>
          <w:bCs/>
        </w:rPr>
        <w:t xml:space="preserve"> 5*</w:t>
      </w:r>
    </w:p>
    <w:p w:rsidR="001F2304" w:rsidRPr="00367349" w:rsidRDefault="001F2304" w:rsidP="00C63E7B">
      <w:pPr>
        <w:jc w:val="center"/>
        <w:rPr>
          <w:b/>
          <w:bCs/>
        </w:rPr>
      </w:pPr>
    </w:p>
    <w:p w:rsidR="001F2304" w:rsidRPr="001F2304" w:rsidRDefault="001F2304" w:rsidP="001F2304">
      <w:pPr>
        <w:jc w:val="center"/>
      </w:pPr>
      <w:r w:rsidRPr="001F2304">
        <w:t xml:space="preserve">Приведите себя в тонус при помощи программы </w:t>
      </w:r>
      <w:r w:rsidRPr="001F2304">
        <w:rPr>
          <w:lang w:val="en-US"/>
        </w:rPr>
        <w:t>Pure</w:t>
      </w:r>
      <w:r w:rsidRPr="001F2304">
        <w:t xml:space="preserve"> </w:t>
      </w:r>
      <w:r w:rsidRPr="001F2304">
        <w:rPr>
          <w:lang w:val="en-US"/>
        </w:rPr>
        <w:t>Energy</w:t>
      </w:r>
      <w:r w:rsidRPr="001F2304">
        <w:t>, которая включает в себя массажи, диету и физические нагрузки.</w:t>
      </w:r>
    </w:p>
    <w:p w:rsidR="001F2304" w:rsidRPr="001F2304" w:rsidRDefault="001F2304" w:rsidP="001F2304">
      <w:pPr>
        <w:jc w:val="center"/>
      </w:pPr>
      <w:r w:rsidRPr="001F2304">
        <w:t xml:space="preserve">Специально разработанная программа создана таким образом, чтобы удовлетворить ожидания и потребности по восстановлению жизненной энергии. Программа направлена на повышение мышечного тонуса при помощи специальных упражнений, разработанных Вашим индивидуальным тренером на протяжении всего пребывания в отеле. Сбалансированная диета в сочетании с массажами тела способствует расслаблению и </w:t>
      </w:r>
      <w:proofErr w:type="spellStart"/>
      <w:r w:rsidRPr="001F2304">
        <w:t>детоксикации</w:t>
      </w:r>
      <w:proofErr w:type="spellEnd"/>
      <w:r w:rsidRPr="001F2304">
        <w:t xml:space="preserve"> организма и добавляет Вам жизненных сил. Если необходимо, дополнительно можно значительно улучшить тонус лицевых мышц при помощи процедур для лица от </w:t>
      </w:r>
      <w:r w:rsidRPr="001F2304">
        <w:rPr>
          <w:lang w:val="en-US"/>
        </w:rPr>
        <w:t>J</w:t>
      </w:r>
      <w:r w:rsidRPr="001F2304">
        <w:rPr>
          <w:lang w:val="en-GB"/>
        </w:rPr>
        <w:t>o</w:t>
      </w:r>
      <w:proofErr w:type="spellStart"/>
      <w:r w:rsidRPr="001F2304">
        <w:t>ë</w:t>
      </w:r>
      <w:r w:rsidRPr="001F2304">
        <w:rPr>
          <w:lang w:val="en-GB"/>
        </w:rPr>
        <w:t>lle</w:t>
      </w:r>
      <w:proofErr w:type="spellEnd"/>
      <w:r w:rsidRPr="001F2304">
        <w:t xml:space="preserve"> </w:t>
      </w:r>
      <w:proofErr w:type="spellStart"/>
      <w:r w:rsidRPr="001F2304">
        <w:rPr>
          <w:lang w:val="en-GB"/>
        </w:rPr>
        <w:t>Ciocco</w:t>
      </w:r>
      <w:proofErr w:type="spellEnd"/>
      <w:r w:rsidRPr="001F2304">
        <w:t xml:space="preserve">. По запросу возможно в начале вашего пребывания пройти </w:t>
      </w:r>
      <w:proofErr w:type="spellStart"/>
      <w:r w:rsidRPr="001F2304">
        <w:t>биоимпедансный</w:t>
      </w:r>
      <w:proofErr w:type="spellEnd"/>
      <w:r w:rsidRPr="001F2304">
        <w:t xml:space="preserve"> анализ для определения соотношения жировых клеток в Вашем организме. Согласно полученным результатам для Вас будет составлена индивидуальная программа питания, в соответствие с Вашими целями и пожеланиями.</w:t>
      </w:r>
    </w:p>
    <w:p w:rsidR="001F2304" w:rsidRPr="001F2304" w:rsidRDefault="001F2304" w:rsidP="001F2304">
      <w:pPr>
        <w:jc w:val="center"/>
      </w:pPr>
    </w:p>
    <w:p w:rsidR="001F2304" w:rsidRPr="001F2304" w:rsidRDefault="001F2304" w:rsidP="001F2304">
      <w:pPr>
        <w:jc w:val="center"/>
        <w:rPr>
          <w:b/>
        </w:rPr>
      </w:pPr>
      <w:r w:rsidRPr="001F2304">
        <w:rPr>
          <w:b/>
        </w:rPr>
        <w:t xml:space="preserve">Услуги, включенные в стоимость пакетов </w:t>
      </w:r>
      <w:r w:rsidRPr="001F2304">
        <w:rPr>
          <w:b/>
          <w:lang w:val="en-US"/>
        </w:rPr>
        <w:t>Pure</w:t>
      </w:r>
      <w:r w:rsidRPr="001F2304">
        <w:rPr>
          <w:b/>
        </w:rPr>
        <w:t xml:space="preserve"> </w:t>
      </w:r>
      <w:r w:rsidRPr="001F2304">
        <w:rPr>
          <w:b/>
          <w:lang w:val="en-US"/>
        </w:rPr>
        <w:t>Energy</w:t>
      </w:r>
      <w:r w:rsidRPr="001F2304">
        <w:rPr>
          <w:b/>
        </w:rPr>
        <w:t>: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>Проживание в номере с видом на город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>Полный пансион по меню согласно программе процедур или здоровое меню (напитки не включены)</w:t>
      </w:r>
    </w:p>
    <w:p w:rsidR="001F2304" w:rsidRPr="001F2304" w:rsidRDefault="001F2304" w:rsidP="001F2304">
      <w:pPr>
        <w:numPr>
          <w:ilvl w:val="0"/>
          <w:numId w:val="6"/>
        </w:numPr>
        <w:jc w:val="center"/>
        <w:rPr>
          <w:lang w:val="en-GB"/>
        </w:rPr>
      </w:pPr>
      <w:r w:rsidRPr="001F2304">
        <w:t xml:space="preserve">Приветственный коктейль в </w:t>
      </w:r>
      <w:r w:rsidRPr="001F2304">
        <w:rPr>
          <w:lang w:val="en-US"/>
        </w:rPr>
        <w:t>SPA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rPr>
          <w:iCs/>
        </w:rPr>
        <w:t xml:space="preserve">Пользование оздоровительным центром (крытым бассейном, сауной, паровой баней, джакузи, тренажерным залом, СПА террасой и </w:t>
      </w:r>
      <w:proofErr w:type="spellStart"/>
      <w:r w:rsidRPr="001F2304">
        <w:rPr>
          <w:iCs/>
        </w:rPr>
        <w:t>лаунж</w:t>
      </w:r>
      <w:proofErr w:type="spellEnd"/>
      <w:r w:rsidRPr="001F2304">
        <w:rPr>
          <w:iCs/>
        </w:rPr>
        <w:t xml:space="preserve"> зоной)</w:t>
      </w:r>
      <w:r w:rsidRPr="001F2304">
        <w:t xml:space="preserve"> 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>Посещение ежедневной программы групповых тренировок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>Коктейли  из свежих фруктов и травяные чаи в зависимости от Ваших потребностей</w:t>
      </w:r>
    </w:p>
    <w:p w:rsidR="001F2304" w:rsidRPr="001F2304" w:rsidRDefault="001F2304" w:rsidP="001F2304">
      <w:pPr>
        <w:ind w:left="720"/>
      </w:pPr>
    </w:p>
    <w:p w:rsidR="001F2304" w:rsidRPr="001F2304" w:rsidRDefault="001F2304" w:rsidP="001F2304">
      <w:pPr>
        <w:jc w:val="center"/>
      </w:pPr>
      <w:r w:rsidRPr="001F2304">
        <w:rPr>
          <w:b/>
        </w:rPr>
        <w:t xml:space="preserve">СПА консультации, включенные в стоимость пакета </w:t>
      </w:r>
      <w:r w:rsidRPr="001F2304">
        <w:rPr>
          <w:b/>
          <w:lang w:val="en-US"/>
        </w:rPr>
        <w:t>Pure</w:t>
      </w:r>
      <w:r w:rsidRPr="001F2304">
        <w:rPr>
          <w:b/>
        </w:rPr>
        <w:t xml:space="preserve"> </w:t>
      </w:r>
      <w:r w:rsidRPr="001F2304">
        <w:rPr>
          <w:b/>
          <w:lang w:val="en-US"/>
        </w:rPr>
        <w:t>Energy</w:t>
      </w:r>
      <w:r w:rsidRPr="001F2304">
        <w:rPr>
          <w:b/>
        </w:rPr>
        <w:t>: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 xml:space="preserve">Вводная консультация со </w:t>
      </w:r>
      <w:r w:rsidRPr="001F2304">
        <w:rPr>
          <w:lang w:val="en-US"/>
        </w:rPr>
        <w:t>SPA</w:t>
      </w:r>
      <w:r w:rsidRPr="001F2304">
        <w:t xml:space="preserve">-координатором для определения Ваших потребностей, пожеланий и целей на время пребывания в отеле 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 xml:space="preserve">Заключительная консультация со </w:t>
      </w:r>
      <w:r w:rsidRPr="001F2304">
        <w:rPr>
          <w:lang w:val="en-US"/>
        </w:rPr>
        <w:t>SPA</w:t>
      </w:r>
      <w:r w:rsidRPr="001F2304">
        <w:t>-координатором для определения полученных результатов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>Общая оценка физического состояния и уровень выносливости для занятий с индивидуальным тренером</w:t>
      </w:r>
    </w:p>
    <w:p w:rsidR="001F2304" w:rsidRPr="001F2304" w:rsidRDefault="001F2304" w:rsidP="001F2304">
      <w:pPr>
        <w:jc w:val="center"/>
      </w:pPr>
    </w:p>
    <w:p w:rsidR="001F2304" w:rsidRPr="001F2304" w:rsidRDefault="001F2304" w:rsidP="001F2304">
      <w:pPr>
        <w:jc w:val="center"/>
        <w:rPr>
          <w:b/>
        </w:rPr>
      </w:pPr>
      <w:r w:rsidRPr="001F2304">
        <w:rPr>
          <w:b/>
        </w:rPr>
        <w:t>Для пакета продолжительностью от 6 дней/ 5 ночей</w:t>
      </w:r>
    </w:p>
    <w:p w:rsidR="001F2304" w:rsidRPr="001F2304" w:rsidRDefault="001F2304" w:rsidP="001F2304">
      <w:pPr>
        <w:jc w:val="center"/>
        <w:rPr>
          <w:b/>
        </w:rPr>
      </w:pPr>
    </w:p>
    <w:p w:rsidR="001F2304" w:rsidRPr="001F2304" w:rsidRDefault="001F2304" w:rsidP="001F2304">
      <w:pPr>
        <w:numPr>
          <w:ilvl w:val="0"/>
          <w:numId w:val="13"/>
        </w:numPr>
        <w:jc w:val="center"/>
        <w:rPr>
          <w:b/>
        </w:rPr>
      </w:pPr>
      <w:proofErr w:type="spellStart"/>
      <w:r w:rsidRPr="001F2304">
        <w:t>Биоимпедансный</w:t>
      </w:r>
      <w:proofErr w:type="spellEnd"/>
      <w:r w:rsidRPr="001F2304">
        <w:t xml:space="preserve"> анализ для определения строения тела, мышечной массы тела, количества жировых клеток и содержания воды.</w:t>
      </w:r>
    </w:p>
    <w:p w:rsidR="001F2304" w:rsidRPr="001F2304" w:rsidRDefault="001F2304" w:rsidP="001F2304">
      <w:pPr>
        <w:jc w:val="center"/>
        <w:rPr>
          <w:b/>
        </w:rPr>
      </w:pPr>
    </w:p>
    <w:p w:rsidR="001F2304" w:rsidRPr="001F2304" w:rsidRDefault="001F2304" w:rsidP="001F2304">
      <w:pPr>
        <w:jc w:val="center"/>
        <w:rPr>
          <w:b/>
        </w:rPr>
      </w:pPr>
      <w:r w:rsidRPr="001F2304">
        <w:rPr>
          <w:b/>
        </w:rPr>
        <w:t>Процедуры и занятия, включенные в пакет “</w:t>
      </w:r>
      <w:r w:rsidRPr="001F2304">
        <w:rPr>
          <w:b/>
          <w:lang w:val="en-US"/>
        </w:rPr>
        <w:t>Pure</w:t>
      </w:r>
      <w:r w:rsidRPr="001F2304">
        <w:rPr>
          <w:b/>
        </w:rPr>
        <w:t xml:space="preserve"> </w:t>
      </w:r>
      <w:r w:rsidRPr="001F2304">
        <w:rPr>
          <w:b/>
          <w:lang w:val="en-US"/>
        </w:rPr>
        <w:t>Energy</w:t>
      </w:r>
      <w:r w:rsidRPr="001F2304">
        <w:rPr>
          <w:b/>
        </w:rPr>
        <w:t>”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 xml:space="preserve">1 персональная тренировка в день (60 мин). На выбор: </w:t>
      </w:r>
      <w:proofErr w:type="spellStart"/>
      <w:r w:rsidRPr="001F2304">
        <w:t>кардиотренировка</w:t>
      </w:r>
      <w:proofErr w:type="spellEnd"/>
      <w:r w:rsidRPr="001F2304">
        <w:t xml:space="preserve">,  силовые упражнения, релаксация, </w:t>
      </w:r>
      <w:proofErr w:type="spellStart"/>
      <w:r w:rsidRPr="001F2304">
        <w:t>Пилатес</w:t>
      </w:r>
      <w:proofErr w:type="spellEnd"/>
      <w:r w:rsidRPr="001F2304">
        <w:t>, йога, аутогенная тренировка, активная ходьба (на открытом воздухе)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 xml:space="preserve">1 или две ежедневные процедуры по программе </w:t>
      </w:r>
      <w:r w:rsidRPr="001F2304">
        <w:rPr>
          <w:lang w:val="en-US"/>
        </w:rPr>
        <w:t>Pure</w:t>
      </w:r>
      <w:r w:rsidRPr="001F2304">
        <w:t xml:space="preserve"> </w:t>
      </w:r>
      <w:r w:rsidRPr="001F2304">
        <w:rPr>
          <w:lang w:val="en-US"/>
        </w:rPr>
        <w:t>Energy</w:t>
      </w:r>
    </w:p>
    <w:p w:rsidR="001F2304" w:rsidRPr="001F2304" w:rsidRDefault="001F2304" w:rsidP="001F2304">
      <w:pPr>
        <w:jc w:val="center"/>
        <w:rPr>
          <w:b/>
        </w:rPr>
      </w:pPr>
      <w:r w:rsidRPr="001F2304">
        <w:rPr>
          <w:b/>
        </w:rPr>
        <w:t>СПА процедуры, включенные в пакет “</w:t>
      </w:r>
      <w:r w:rsidRPr="001F2304">
        <w:rPr>
          <w:b/>
          <w:lang w:val="en-US"/>
        </w:rPr>
        <w:t>Pure</w:t>
      </w:r>
      <w:r w:rsidRPr="001F2304">
        <w:rPr>
          <w:b/>
        </w:rPr>
        <w:t xml:space="preserve"> </w:t>
      </w:r>
      <w:r w:rsidRPr="001F2304">
        <w:rPr>
          <w:b/>
          <w:lang w:val="en-US"/>
        </w:rPr>
        <w:t>Energy</w:t>
      </w:r>
      <w:r w:rsidRPr="001F2304">
        <w:rPr>
          <w:b/>
        </w:rPr>
        <w:t>”</w:t>
      </w:r>
    </w:p>
    <w:p w:rsidR="001F2304" w:rsidRPr="00367349" w:rsidRDefault="001F2304" w:rsidP="001F2304">
      <w:pPr>
        <w:jc w:val="center"/>
        <w:rPr>
          <w:b/>
        </w:rPr>
      </w:pPr>
    </w:p>
    <w:p w:rsidR="001F2304" w:rsidRPr="00367349" w:rsidRDefault="001F2304" w:rsidP="001F2304">
      <w:pPr>
        <w:jc w:val="center"/>
        <w:rPr>
          <w:b/>
        </w:rPr>
      </w:pPr>
    </w:p>
    <w:p w:rsidR="001F2304" w:rsidRPr="00367349" w:rsidRDefault="001F2304" w:rsidP="001F2304">
      <w:pPr>
        <w:jc w:val="center"/>
        <w:rPr>
          <w:b/>
        </w:rPr>
      </w:pPr>
    </w:p>
    <w:p w:rsidR="001F2304" w:rsidRPr="00367349" w:rsidRDefault="001F2304" w:rsidP="001F2304">
      <w:pPr>
        <w:jc w:val="center"/>
        <w:rPr>
          <w:b/>
        </w:rPr>
      </w:pPr>
    </w:p>
    <w:p w:rsidR="001F2304" w:rsidRPr="00367349" w:rsidRDefault="001F2304" w:rsidP="001F2304">
      <w:pPr>
        <w:jc w:val="center"/>
        <w:rPr>
          <w:b/>
        </w:rPr>
      </w:pPr>
    </w:p>
    <w:p w:rsidR="001F2304" w:rsidRPr="001F2304" w:rsidRDefault="001F2304" w:rsidP="001F2304">
      <w:pPr>
        <w:jc w:val="center"/>
        <w:rPr>
          <w:b/>
        </w:rPr>
      </w:pPr>
      <w:r w:rsidRPr="001F2304">
        <w:rPr>
          <w:b/>
        </w:rPr>
        <w:t>Пакет на 4 дня/3 ночи включает: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lastRenderedPageBreak/>
        <w:t>1 расслабляющий массаж (80 мин.)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>1 глубокий массаж (50 мин.)</w:t>
      </w:r>
    </w:p>
    <w:p w:rsidR="001F2304" w:rsidRPr="001F2304" w:rsidRDefault="001F2304" w:rsidP="001F2304">
      <w:pPr>
        <w:numPr>
          <w:ilvl w:val="0"/>
          <w:numId w:val="6"/>
        </w:numPr>
        <w:jc w:val="center"/>
        <w:rPr>
          <w:lang w:val="fr-FR"/>
        </w:rPr>
      </w:pPr>
      <w:r w:rsidRPr="001F2304">
        <w:t>1</w:t>
      </w:r>
      <w:r w:rsidRPr="001F2304">
        <w:rPr>
          <w:lang w:val="fr-FR"/>
        </w:rPr>
        <w:t xml:space="preserve"> </w:t>
      </w:r>
      <w:r w:rsidRPr="001F2304">
        <w:t>тайский массаж (90 мин.)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>1 массаж на выбор:  головы, рук, или ступней (30 мин.)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 xml:space="preserve">1 процедура </w:t>
      </w:r>
      <w:r w:rsidRPr="001F2304">
        <w:rPr>
          <w:lang w:val="en-GB"/>
        </w:rPr>
        <w:t>Jo</w:t>
      </w:r>
      <w:proofErr w:type="spellStart"/>
      <w:r w:rsidRPr="001F2304">
        <w:t>ë</w:t>
      </w:r>
      <w:r w:rsidRPr="001F2304">
        <w:rPr>
          <w:lang w:val="en-GB"/>
        </w:rPr>
        <w:t>lle</w:t>
      </w:r>
      <w:proofErr w:type="spellEnd"/>
      <w:r w:rsidRPr="001F2304">
        <w:t xml:space="preserve"> </w:t>
      </w:r>
      <w:proofErr w:type="spellStart"/>
      <w:r w:rsidRPr="001F2304">
        <w:rPr>
          <w:lang w:val="en-GB"/>
        </w:rPr>
        <w:t>Ciocco</w:t>
      </w:r>
      <w:proofErr w:type="spellEnd"/>
      <w:r w:rsidRPr="001F2304">
        <w:t xml:space="preserve"> для спины или процедура для бюста или обертывание – на выбор (60 мин.)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 xml:space="preserve">1 </w:t>
      </w:r>
      <w:proofErr w:type="spellStart"/>
      <w:r w:rsidRPr="001F2304">
        <w:t>пилинг</w:t>
      </w:r>
      <w:proofErr w:type="spellEnd"/>
      <w:r w:rsidRPr="001F2304">
        <w:t xml:space="preserve"> (60 мин.)</w:t>
      </w:r>
    </w:p>
    <w:p w:rsidR="001F2304" w:rsidRPr="001F2304" w:rsidRDefault="001F2304" w:rsidP="001F2304">
      <w:pPr>
        <w:ind w:left="720"/>
      </w:pPr>
    </w:p>
    <w:p w:rsidR="001F2304" w:rsidRPr="001F2304" w:rsidRDefault="001F2304" w:rsidP="001F2304">
      <w:pPr>
        <w:jc w:val="center"/>
        <w:rPr>
          <w:b/>
        </w:rPr>
      </w:pPr>
      <w:r w:rsidRPr="001F2304">
        <w:rPr>
          <w:b/>
        </w:rPr>
        <w:t>Пакет на 6 дней/5 ночей включает: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>1 расслабляющий массаж (80 мин.)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>1 глубокий массаж (50 мин.)</w:t>
      </w:r>
    </w:p>
    <w:p w:rsidR="001F2304" w:rsidRPr="001F2304" w:rsidRDefault="001F2304" w:rsidP="001F2304">
      <w:pPr>
        <w:numPr>
          <w:ilvl w:val="0"/>
          <w:numId w:val="6"/>
        </w:numPr>
        <w:jc w:val="center"/>
        <w:rPr>
          <w:lang w:val="fr-FR"/>
        </w:rPr>
      </w:pPr>
      <w:r w:rsidRPr="001F2304">
        <w:t>1</w:t>
      </w:r>
      <w:r w:rsidRPr="001F2304">
        <w:rPr>
          <w:lang w:val="fr-FR"/>
        </w:rPr>
        <w:t xml:space="preserve"> </w:t>
      </w:r>
      <w:r w:rsidRPr="001F2304">
        <w:t>тайский массаж (90 мин.)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>1 массаж на выбор:  головы, рук, или ступней (30 мин.)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 xml:space="preserve">1 процедура </w:t>
      </w:r>
      <w:r w:rsidRPr="001F2304">
        <w:rPr>
          <w:lang w:val="en-GB"/>
        </w:rPr>
        <w:t>Jo</w:t>
      </w:r>
      <w:proofErr w:type="spellStart"/>
      <w:r w:rsidRPr="001F2304">
        <w:t>ë</w:t>
      </w:r>
      <w:r w:rsidRPr="001F2304">
        <w:rPr>
          <w:lang w:val="en-GB"/>
        </w:rPr>
        <w:t>lle</w:t>
      </w:r>
      <w:proofErr w:type="spellEnd"/>
      <w:r w:rsidRPr="001F2304">
        <w:t xml:space="preserve"> </w:t>
      </w:r>
      <w:proofErr w:type="spellStart"/>
      <w:r w:rsidRPr="001F2304">
        <w:rPr>
          <w:lang w:val="en-GB"/>
        </w:rPr>
        <w:t>Ciocco</w:t>
      </w:r>
      <w:proofErr w:type="spellEnd"/>
      <w:r w:rsidRPr="001F2304">
        <w:t xml:space="preserve"> для спины или процедура для бюста или обертывание – на выбор (60 мин.)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 xml:space="preserve">1 </w:t>
      </w:r>
      <w:proofErr w:type="spellStart"/>
      <w:r w:rsidRPr="001F2304">
        <w:t>пилинг</w:t>
      </w:r>
      <w:proofErr w:type="spellEnd"/>
      <w:r w:rsidRPr="001F2304">
        <w:t xml:space="preserve"> (60 мин.)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>1 расслабляющий массаж (50 мин.)</w:t>
      </w:r>
    </w:p>
    <w:p w:rsidR="001F2304" w:rsidRPr="001F2304" w:rsidRDefault="001F2304" w:rsidP="001F2304">
      <w:pPr>
        <w:numPr>
          <w:ilvl w:val="0"/>
          <w:numId w:val="6"/>
        </w:numPr>
        <w:jc w:val="center"/>
        <w:rPr>
          <w:lang w:val="en-GB"/>
        </w:rPr>
      </w:pPr>
      <w:r w:rsidRPr="001F2304">
        <w:rPr>
          <w:lang w:val="en-GB"/>
        </w:rPr>
        <w:t xml:space="preserve">1 </w:t>
      </w:r>
      <w:proofErr w:type="spellStart"/>
      <w:r w:rsidRPr="001F2304">
        <w:t>детокс</w:t>
      </w:r>
      <w:proofErr w:type="spellEnd"/>
      <w:r w:rsidRPr="001F2304">
        <w:t xml:space="preserve"> массаж</w:t>
      </w:r>
      <w:r w:rsidRPr="001F2304">
        <w:rPr>
          <w:lang w:val="en-GB"/>
        </w:rPr>
        <w:t xml:space="preserve"> (50 </w:t>
      </w:r>
      <w:r w:rsidRPr="001F2304">
        <w:t>мин</w:t>
      </w:r>
      <w:r w:rsidRPr="001F2304">
        <w:rPr>
          <w:lang w:val="en-GB"/>
        </w:rPr>
        <w:t>.)</w:t>
      </w:r>
    </w:p>
    <w:p w:rsidR="001F2304" w:rsidRPr="001F2304" w:rsidRDefault="001F2304" w:rsidP="001F2304">
      <w:pPr>
        <w:numPr>
          <w:ilvl w:val="0"/>
          <w:numId w:val="6"/>
        </w:numPr>
        <w:jc w:val="center"/>
      </w:pPr>
      <w:r w:rsidRPr="001F2304">
        <w:t xml:space="preserve">1 процедура исследования состояния кожи от </w:t>
      </w:r>
      <w:r w:rsidRPr="001F2304">
        <w:rPr>
          <w:lang w:val="en-GB"/>
        </w:rPr>
        <w:t>Jo</w:t>
      </w:r>
      <w:proofErr w:type="spellStart"/>
      <w:r w:rsidRPr="001F2304">
        <w:t>ë</w:t>
      </w:r>
      <w:r w:rsidRPr="001F2304">
        <w:rPr>
          <w:lang w:val="en-GB"/>
        </w:rPr>
        <w:t>lle</w:t>
      </w:r>
      <w:proofErr w:type="spellEnd"/>
      <w:r w:rsidRPr="001F2304">
        <w:t xml:space="preserve"> </w:t>
      </w:r>
      <w:proofErr w:type="spellStart"/>
      <w:r w:rsidRPr="001F2304">
        <w:rPr>
          <w:lang w:val="en-GB"/>
        </w:rPr>
        <w:t>Ciocco</w:t>
      </w:r>
      <w:proofErr w:type="spellEnd"/>
      <w:r w:rsidRPr="001F2304">
        <w:t xml:space="preserve"> (75 мин)</w:t>
      </w:r>
    </w:p>
    <w:p w:rsidR="001F2304" w:rsidRPr="001F2304" w:rsidRDefault="001F2304" w:rsidP="001F2304">
      <w:pPr>
        <w:ind w:left="720"/>
      </w:pPr>
    </w:p>
    <w:p w:rsidR="001F2304" w:rsidRPr="001F2304" w:rsidRDefault="001F2304" w:rsidP="001F2304">
      <w:pPr>
        <w:jc w:val="center"/>
        <w:rPr>
          <w:i/>
        </w:rPr>
      </w:pPr>
      <w:r w:rsidRPr="001F2304">
        <w:rPr>
          <w:b/>
          <w:i/>
        </w:rPr>
        <w:t>Дополнительно по запросу</w:t>
      </w:r>
      <w:r w:rsidRPr="001F2304">
        <w:rPr>
          <w:i/>
        </w:rPr>
        <w:t>:</w:t>
      </w:r>
    </w:p>
    <w:p w:rsidR="001F2304" w:rsidRPr="001F2304" w:rsidRDefault="001F2304" w:rsidP="001F2304">
      <w:pPr>
        <w:jc w:val="center"/>
        <w:rPr>
          <w:i/>
        </w:rPr>
      </w:pPr>
      <w:r w:rsidRPr="001F2304">
        <w:rPr>
          <w:i/>
        </w:rPr>
        <w:t xml:space="preserve">Консультация по режиму питания. </w:t>
      </w:r>
    </w:p>
    <w:p w:rsidR="001F2304" w:rsidRPr="001F2304" w:rsidRDefault="001F2304" w:rsidP="001F2304">
      <w:pPr>
        <w:jc w:val="center"/>
        <w:rPr>
          <w:i/>
        </w:rPr>
      </w:pPr>
      <w:r w:rsidRPr="001F2304">
        <w:rPr>
          <w:i/>
        </w:rPr>
        <w:t xml:space="preserve">На все дополнительные процедуры предоставляется скидка 10%  </w:t>
      </w:r>
    </w:p>
    <w:p w:rsidR="001F2304" w:rsidRPr="00367349" w:rsidRDefault="001F2304" w:rsidP="001F2304">
      <w:pPr>
        <w:jc w:val="center"/>
        <w:rPr>
          <w:i/>
        </w:rPr>
      </w:pPr>
      <w:r w:rsidRPr="001F2304">
        <w:rPr>
          <w:i/>
        </w:rPr>
        <w:t xml:space="preserve">Также возможно бронирование процедур по эстетической медицине, которые проводятся в </w:t>
      </w:r>
      <w:proofErr w:type="gramStart"/>
      <w:r w:rsidRPr="001F2304">
        <w:rPr>
          <w:i/>
        </w:rPr>
        <w:t>партнерстве</w:t>
      </w:r>
      <w:proofErr w:type="gramEnd"/>
      <w:r w:rsidRPr="001F2304">
        <w:rPr>
          <w:i/>
        </w:rPr>
        <w:t xml:space="preserve"> с клиникой </w:t>
      </w:r>
      <w:r w:rsidRPr="001F2304">
        <w:rPr>
          <w:i/>
          <w:lang w:val="en-US"/>
        </w:rPr>
        <w:t>Clinique</w:t>
      </w:r>
      <w:r w:rsidRPr="001F2304">
        <w:rPr>
          <w:i/>
        </w:rPr>
        <w:t xml:space="preserve"> </w:t>
      </w:r>
      <w:proofErr w:type="spellStart"/>
      <w:r w:rsidRPr="001F2304">
        <w:rPr>
          <w:i/>
          <w:lang w:val="en-US"/>
        </w:rPr>
        <w:t>Matignon</w:t>
      </w:r>
      <w:proofErr w:type="spellEnd"/>
      <w:r w:rsidRPr="001F2304">
        <w:rPr>
          <w:i/>
        </w:rPr>
        <w:t xml:space="preserve"> в </w:t>
      </w:r>
      <w:proofErr w:type="spellStart"/>
      <w:r w:rsidRPr="001F2304">
        <w:rPr>
          <w:i/>
        </w:rPr>
        <w:t>Веве</w:t>
      </w:r>
      <w:proofErr w:type="spellEnd"/>
      <w:r w:rsidRPr="001F2304">
        <w:rPr>
          <w:i/>
        </w:rPr>
        <w:t xml:space="preserve">. </w:t>
      </w:r>
    </w:p>
    <w:p w:rsidR="001F2304" w:rsidRPr="00367349" w:rsidRDefault="001F2304" w:rsidP="001F2304">
      <w:pPr>
        <w:jc w:val="center"/>
        <w:rPr>
          <w:i/>
        </w:rPr>
      </w:pPr>
    </w:p>
    <w:p w:rsidR="001F2304" w:rsidRPr="001F2304" w:rsidRDefault="001F2304" w:rsidP="001F2304">
      <w:pPr>
        <w:jc w:val="center"/>
        <w:rPr>
          <w:b/>
        </w:rPr>
      </w:pPr>
      <w:r w:rsidRPr="001F2304">
        <w:rPr>
          <w:b/>
        </w:rPr>
        <w:t xml:space="preserve">Стоимость пакетов </w:t>
      </w:r>
      <w:r w:rsidRPr="001F2304">
        <w:rPr>
          <w:b/>
          <w:lang w:val="en-US"/>
        </w:rPr>
        <w:t>Pure</w:t>
      </w:r>
      <w:r w:rsidRPr="001F2304">
        <w:rPr>
          <w:b/>
        </w:rPr>
        <w:t xml:space="preserve"> </w:t>
      </w:r>
      <w:r w:rsidRPr="001F2304">
        <w:rPr>
          <w:b/>
          <w:lang w:val="en-US"/>
        </w:rPr>
        <w:t>Energy</w:t>
      </w:r>
      <w:r w:rsidRPr="001F2304">
        <w:rPr>
          <w:b/>
        </w:rPr>
        <w:t>: (</w:t>
      </w:r>
      <w:r w:rsidRPr="001F2304">
        <w:rPr>
          <w:b/>
          <w:lang w:val="en-US"/>
        </w:rPr>
        <w:t>CHF</w:t>
      </w:r>
      <w:r w:rsidRPr="001F2304">
        <w:rPr>
          <w:b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660"/>
        <w:gridCol w:w="2660"/>
      </w:tblGrid>
      <w:tr w:rsidR="001F2304" w:rsidRPr="001F2304" w:rsidTr="001F2304">
        <w:trPr>
          <w:jc w:val="center"/>
        </w:trPr>
        <w:tc>
          <w:tcPr>
            <w:tcW w:w="2660" w:type="dxa"/>
          </w:tcPr>
          <w:p w:rsidR="001F2304" w:rsidRPr="001F2304" w:rsidRDefault="001F2304" w:rsidP="001F2304">
            <w:pPr>
              <w:jc w:val="center"/>
              <w:rPr>
                <w:b/>
              </w:rPr>
            </w:pPr>
            <w:r w:rsidRPr="001F2304">
              <w:rPr>
                <w:b/>
              </w:rPr>
              <w:t>Размещение</w:t>
            </w:r>
          </w:p>
        </w:tc>
        <w:tc>
          <w:tcPr>
            <w:tcW w:w="2660" w:type="dxa"/>
          </w:tcPr>
          <w:p w:rsidR="001F2304" w:rsidRPr="001F2304" w:rsidRDefault="001F2304" w:rsidP="001F2304">
            <w:pPr>
              <w:jc w:val="center"/>
              <w:rPr>
                <w:b/>
              </w:rPr>
            </w:pPr>
            <w:r w:rsidRPr="001F2304">
              <w:rPr>
                <w:b/>
              </w:rPr>
              <w:t>3 ночи</w:t>
            </w:r>
          </w:p>
        </w:tc>
        <w:tc>
          <w:tcPr>
            <w:tcW w:w="2660" w:type="dxa"/>
          </w:tcPr>
          <w:p w:rsidR="001F2304" w:rsidRPr="001F2304" w:rsidRDefault="001F2304" w:rsidP="001F2304">
            <w:pPr>
              <w:jc w:val="center"/>
              <w:rPr>
                <w:b/>
              </w:rPr>
            </w:pPr>
            <w:r w:rsidRPr="001F2304">
              <w:rPr>
                <w:b/>
              </w:rPr>
              <w:t>5 ночей</w:t>
            </w:r>
          </w:p>
        </w:tc>
      </w:tr>
      <w:tr w:rsidR="001F2304" w:rsidRPr="001F2304" w:rsidTr="001F2304">
        <w:trPr>
          <w:jc w:val="center"/>
        </w:trPr>
        <w:tc>
          <w:tcPr>
            <w:tcW w:w="2660" w:type="dxa"/>
          </w:tcPr>
          <w:p w:rsidR="001F2304" w:rsidRPr="001F2304" w:rsidRDefault="001F2304" w:rsidP="001F2304">
            <w:pPr>
              <w:jc w:val="center"/>
              <w:rPr>
                <w:b/>
                <w:lang w:val="en-US"/>
              </w:rPr>
            </w:pPr>
            <w:r w:rsidRPr="001F2304">
              <w:rPr>
                <w:b/>
                <w:lang w:val="en-US"/>
              </w:rPr>
              <w:t>Single</w:t>
            </w:r>
          </w:p>
        </w:tc>
        <w:tc>
          <w:tcPr>
            <w:tcW w:w="2660" w:type="dxa"/>
          </w:tcPr>
          <w:p w:rsidR="001F2304" w:rsidRPr="001F2304" w:rsidRDefault="001F2304" w:rsidP="001F2304">
            <w:pPr>
              <w:jc w:val="center"/>
              <w:rPr>
                <w:b/>
              </w:rPr>
            </w:pPr>
            <w:r w:rsidRPr="001F2304">
              <w:rPr>
                <w:b/>
              </w:rPr>
              <w:t>2810</w:t>
            </w:r>
          </w:p>
        </w:tc>
        <w:tc>
          <w:tcPr>
            <w:tcW w:w="2660" w:type="dxa"/>
          </w:tcPr>
          <w:p w:rsidR="001F2304" w:rsidRPr="001F2304" w:rsidRDefault="001F2304" w:rsidP="001F2304">
            <w:pPr>
              <w:jc w:val="center"/>
              <w:rPr>
                <w:b/>
              </w:rPr>
            </w:pPr>
            <w:r w:rsidRPr="001F2304">
              <w:rPr>
                <w:b/>
              </w:rPr>
              <w:t>4610</w:t>
            </w:r>
          </w:p>
        </w:tc>
      </w:tr>
      <w:tr w:rsidR="001F2304" w:rsidRPr="001F2304" w:rsidTr="001F2304">
        <w:trPr>
          <w:jc w:val="center"/>
        </w:trPr>
        <w:tc>
          <w:tcPr>
            <w:tcW w:w="2660" w:type="dxa"/>
          </w:tcPr>
          <w:p w:rsidR="001F2304" w:rsidRPr="001F2304" w:rsidRDefault="001F2304" w:rsidP="001F2304">
            <w:pPr>
              <w:jc w:val="center"/>
              <w:rPr>
                <w:b/>
              </w:rPr>
            </w:pPr>
            <w:proofErr w:type="spellStart"/>
            <w:r w:rsidRPr="001F2304">
              <w:rPr>
                <w:b/>
              </w:rPr>
              <w:t>Double</w:t>
            </w:r>
            <w:proofErr w:type="spellEnd"/>
          </w:p>
        </w:tc>
        <w:tc>
          <w:tcPr>
            <w:tcW w:w="2660" w:type="dxa"/>
          </w:tcPr>
          <w:p w:rsidR="001F2304" w:rsidRPr="001F2304" w:rsidRDefault="001F2304" w:rsidP="001F2304">
            <w:pPr>
              <w:jc w:val="center"/>
              <w:rPr>
                <w:b/>
              </w:rPr>
            </w:pPr>
            <w:r w:rsidRPr="001F2304">
              <w:rPr>
                <w:b/>
              </w:rPr>
              <w:t>4810</w:t>
            </w:r>
          </w:p>
        </w:tc>
        <w:tc>
          <w:tcPr>
            <w:tcW w:w="2660" w:type="dxa"/>
          </w:tcPr>
          <w:p w:rsidR="001F2304" w:rsidRPr="001F2304" w:rsidRDefault="001F2304" w:rsidP="001F2304">
            <w:pPr>
              <w:jc w:val="center"/>
              <w:rPr>
                <w:b/>
              </w:rPr>
            </w:pPr>
            <w:r w:rsidRPr="001F2304">
              <w:rPr>
                <w:b/>
              </w:rPr>
              <w:t>7870</w:t>
            </w:r>
          </w:p>
        </w:tc>
      </w:tr>
    </w:tbl>
    <w:p w:rsidR="001F2304" w:rsidRPr="001F2304" w:rsidRDefault="001F2304" w:rsidP="001F2304">
      <w:pPr>
        <w:jc w:val="center"/>
        <w:rPr>
          <w:b/>
        </w:rPr>
      </w:pPr>
    </w:p>
    <w:p w:rsidR="00480438" w:rsidRPr="00480438" w:rsidRDefault="00480438" w:rsidP="001F2304">
      <w:pPr>
        <w:jc w:val="center"/>
        <w:rPr>
          <w:i/>
          <w:lang w:val="en-US"/>
        </w:rPr>
      </w:pPr>
    </w:p>
    <w:sectPr w:rsidR="00480438" w:rsidRPr="00480438" w:rsidSect="00C63E7B">
      <w:pgSz w:w="12243" w:h="15860"/>
      <w:pgMar w:top="142" w:right="380" w:bottom="92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D71" w:rsidRDefault="005D6D71">
      <w:r>
        <w:separator/>
      </w:r>
    </w:p>
  </w:endnote>
  <w:endnote w:type="continuationSeparator" w:id="0">
    <w:p w:rsidR="005D6D71" w:rsidRDefault="005D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D71" w:rsidRDefault="005D6D71">
      <w:r>
        <w:separator/>
      </w:r>
    </w:p>
  </w:footnote>
  <w:footnote w:type="continuationSeparator" w:id="0">
    <w:p w:rsidR="005D6D71" w:rsidRDefault="005D6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FDF"/>
    <w:multiLevelType w:val="hybridMultilevel"/>
    <w:tmpl w:val="4B3C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44C6A"/>
    <w:multiLevelType w:val="hybridMultilevel"/>
    <w:tmpl w:val="961C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C545C"/>
    <w:multiLevelType w:val="hybridMultilevel"/>
    <w:tmpl w:val="D18A57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A3D07"/>
    <w:multiLevelType w:val="hybridMultilevel"/>
    <w:tmpl w:val="1144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B1290"/>
    <w:multiLevelType w:val="hybridMultilevel"/>
    <w:tmpl w:val="B798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A5AB0"/>
    <w:multiLevelType w:val="hybridMultilevel"/>
    <w:tmpl w:val="FD60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805FF"/>
    <w:multiLevelType w:val="hybridMultilevel"/>
    <w:tmpl w:val="7B501686"/>
    <w:lvl w:ilvl="0" w:tplc="8ED86742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b/>
        <w:bCs/>
        <w:w w:val="125"/>
        <w:sz w:val="18"/>
        <w:szCs w:val="18"/>
      </w:rPr>
    </w:lvl>
    <w:lvl w:ilvl="1" w:tplc="D372613C">
      <w:start w:val="1"/>
      <w:numFmt w:val="bullet"/>
      <w:lvlText w:val="•"/>
      <w:lvlJc w:val="left"/>
      <w:rPr>
        <w:rFonts w:hint="default"/>
      </w:rPr>
    </w:lvl>
    <w:lvl w:ilvl="2" w:tplc="B6F2ECE4">
      <w:start w:val="1"/>
      <w:numFmt w:val="bullet"/>
      <w:lvlText w:val="•"/>
      <w:lvlJc w:val="left"/>
      <w:rPr>
        <w:rFonts w:hint="default"/>
      </w:rPr>
    </w:lvl>
    <w:lvl w:ilvl="3" w:tplc="8A984A1C">
      <w:start w:val="1"/>
      <w:numFmt w:val="bullet"/>
      <w:lvlText w:val="•"/>
      <w:lvlJc w:val="left"/>
      <w:rPr>
        <w:rFonts w:hint="default"/>
      </w:rPr>
    </w:lvl>
    <w:lvl w:ilvl="4" w:tplc="78A23EA8">
      <w:start w:val="1"/>
      <w:numFmt w:val="bullet"/>
      <w:lvlText w:val="•"/>
      <w:lvlJc w:val="left"/>
      <w:rPr>
        <w:rFonts w:hint="default"/>
      </w:rPr>
    </w:lvl>
    <w:lvl w:ilvl="5" w:tplc="0EFE7AEA">
      <w:start w:val="1"/>
      <w:numFmt w:val="bullet"/>
      <w:lvlText w:val="•"/>
      <w:lvlJc w:val="left"/>
      <w:rPr>
        <w:rFonts w:hint="default"/>
      </w:rPr>
    </w:lvl>
    <w:lvl w:ilvl="6" w:tplc="02CA3AD8">
      <w:start w:val="1"/>
      <w:numFmt w:val="bullet"/>
      <w:lvlText w:val="•"/>
      <w:lvlJc w:val="left"/>
      <w:rPr>
        <w:rFonts w:hint="default"/>
      </w:rPr>
    </w:lvl>
    <w:lvl w:ilvl="7" w:tplc="BFC6B91A">
      <w:start w:val="1"/>
      <w:numFmt w:val="bullet"/>
      <w:lvlText w:val="•"/>
      <w:lvlJc w:val="left"/>
      <w:rPr>
        <w:rFonts w:hint="default"/>
      </w:rPr>
    </w:lvl>
    <w:lvl w:ilvl="8" w:tplc="A5C2918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CA326B1"/>
    <w:multiLevelType w:val="hybridMultilevel"/>
    <w:tmpl w:val="32A8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C33C0"/>
    <w:multiLevelType w:val="hybridMultilevel"/>
    <w:tmpl w:val="7400A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76FC7"/>
    <w:multiLevelType w:val="hybridMultilevel"/>
    <w:tmpl w:val="D4A4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72F13"/>
    <w:multiLevelType w:val="hybridMultilevel"/>
    <w:tmpl w:val="4500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E12A7"/>
    <w:multiLevelType w:val="hybridMultilevel"/>
    <w:tmpl w:val="6180C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674F0"/>
    <w:multiLevelType w:val="hybridMultilevel"/>
    <w:tmpl w:val="3F9C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634"/>
    <w:rsid w:val="00010941"/>
    <w:rsid w:val="00031894"/>
    <w:rsid w:val="00034D46"/>
    <w:rsid w:val="000409E2"/>
    <w:rsid w:val="00040D87"/>
    <w:rsid w:val="0004328F"/>
    <w:rsid w:val="00045F2E"/>
    <w:rsid w:val="000619DB"/>
    <w:rsid w:val="000661CB"/>
    <w:rsid w:val="00075CE1"/>
    <w:rsid w:val="00076C0F"/>
    <w:rsid w:val="00077F5B"/>
    <w:rsid w:val="0008313B"/>
    <w:rsid w:val="00084FBB"/>
    <w:rsid w:val="00096B7F"/>
    <w:rsid w:val="000A5A92"/>
    <w:rsid w:val="000A6886"/>
    <w:rsid w:val="000B0807"/>
    <w:rsid w:val="000B216D"/>
    <w:rsid w:val="000B471E"/>
    <w:rsid w:val="000B59E5"/>
    <w:rsid w:val="000D137C"/>
    <w:rsid w:val="000E14AF"/>
    <w:rsid w:val="000E4DE6"/>
    <w:rsid w:val="000F6338"/>
    <w:rsid w:val="00100C32"/>
    <w:rsid w:val="00121C2E"/>
    <w:rsid w:val="0012267C"/>
    <w:rsid w:val="00125A57"/>
    <w:rsid w:val="00136C47"/>
    <w:rsid w:val="00144886"/>
    <w:rsid w:val="00146757"/>
    <w:rsid w:val="001657FB"/>
    <w:rsid w:val="0016601E"/>
    <w:rsid w:val="00166485"/>
    <w:rsid w:val="001756CF"/>
    <w:rsid w:val="00175F0B"/>
    <w:rsid w:val="00180EC7"/>
    <w:rsid w:val="00185846"/>
    <w:rsid w:val="00196B0B"/>
    <w:rsid w:val="00197A55"/>
    <w:rsid w:val="001A0850"/>
    <w:rsid w:val="001C0498"/>
    <w:rsid w:val="001D4F29"/>
    <w:rsid w:val="001D6251"/>
    <w:rsid w:val="001E05E2"/>
    <w:rsid w:val="001E0A4D"/>
    <w:rsid w:val="001E3C23"/>
    <w:rsid w:val="001F2304"/>
    <w:rsid w:val="0020235E"/>
    <w:rsid w:val="00211408"/>
    <w:rsid w:val="002168CB"/>
    <w:rsid w:val="002217ED"/>
    <w:rsid w:val="00226CC8"/>
    <w:rsid w:val="002276AC"/>
    <w:rsid w:val="0024061E"/>
    <w:rsid w:val="002447F6"/>
    <w:rsid w:val="00260143"/>
    <w:rsid w:val="00262329"/>
    <w:rsid w:val="00265723"/>
    <w:rsid w:val="00276012"/>
    <w:rsid w:val="00282294"/>
    <w:rsid w:val="002828A1"/>
    <w:rsid w:val="00286377"/>
    <w:rsid w:val="00290F1B"/>
    <w:rsid w:val="00292EA2"/>
    <w:rsid w:val="00293462"/>
    <w:rsid w:val="00296045"/>
    <w:rsid w:val="002A0A76"/>
    <w:rsid w:val="002A636A"/>
    <w:rsid w:val="002B341E"/>
    <w:rsid w:val="002B4517"/>
    <w:rsid w:val="002B5AF6"/>
    <w:rsid w:val="002B676E"/>
    <w:rsid w:val="002C0F22"/>
    <w:rsid w:val="002C5616"/>
    <w:rsid w:val="002D2166"/>
    <w:rsid w:val="00300C8D"/>
    <w:rsid w:val="00304221"/>
    <w:rsid w:val="00306D1B"/>
    <w:rsid w:val="00307B7C"/>
    <w:rsid w:val="00312840"/>
    <w:rsid w:val="00312FFE"/>
    <w:rsid w:val="00313406"/>
    <w:rsid w:val="003207BB"/>
    <w:rsid w:val="00332973"/>
    <w:rsid w:val="00344A03"/>
    <w:rsid w:val="0034594A"/>
    <w:rsid w:val="00345FD9"/>
    <w:rsid w:val="00346AB2"/>
    <w:rsid w:val="003500FA"/>
    <w:rsid w:val="003527FE"/>
    <w:rsid w:val="00367349"/>
    <w:rsid w:val="00370107"/>
    <w:rsid w:val="00374786"/>
    <w:rsid w:val="00386322"/>
    <w:rsid w:val="00392A21"/>
    <w:rsid w:val="003A1E46"/>
    <w:rsid w:val="003A7189"/>
    <w:rsid w:val="003B4F32"/>
    <w:rsid w:val="003B5F82"/>
    <w:rsid w:val="003B71FB"/>
    <w:rsid w:val="003B759A"/>
    <w:rsid w:val="003C0C91"/>
    <w:rsid w:val="003C0CD0"/>
    <w:rsid w:val="003C145C"/>
    <w:rsid w:val="003C3248"/>
    <w:rsid w:val="003C46D6"/>
    <w:rsid w:val="003D0A06"/>
    <w:rsid w:val="003D5412"/>
    <w:rsid w:val="003E479F"/>
    <w:rsid w:val="003E5851"/>
    <w:rsid w:val="003E59F9"/>
    <w:rsid w:val="003E768B"/>
    <w:rsid w:val="003F0635"/>
    <w:rsid w:val="003F5942"/>
    <w:rsid w:val="00416A33"/>
    <w:rsid w:val="0042201B"/>
    <w:rsid w:val="00423BCB"/>
    <w:rsid w:val="00426F6C"/>
    <w:rsid w:val="00432128"/>
    <w:rsid w:val="00442409"/>
    <w:rsid w:val="00447402"/>
    <w:rsid w:val="00461A8B"/>
    <w:rsid w:val="004756E8"/>
    <w:rsid w:val="00480438"/>
    <w:rsid w:val="00481CE8"/>
    <w:rsid w:val="004A06A4"/>
    <w:rsid w:val="004A67EF"/>
    <w:rsid w:val="004A7189"/>
    <w:rsid w:val="004C1A95"/>
    <w:rsid w:val="004C47CD"/>
    <w:rsid w:val="004D7710"/>
    <w:rsid w:val="004E0DCA"/>
    <w:rsid w:val="004F355C"/>
    <w:rsid w:val="004F4DAE"/>
    <w:rsid w:val="00501C5C"/>
    <w:rsid w:val="00503D31"/>
    <w:rsid w:val="00511396"/>
    <w:rsid w:val="00515D51"/>
    <w:rsid w:val="0052347E"/>
    <w:rsid w:val="00523FE6"/>
    <w:rsid w:val="00533FF2"/>
    <w:rsid w:val="00541779"/>
    <w:rsid w:val="005426E6"/>
    <w:rsid w:val="00542C38"/>
    <w:rsid w:val="00557BAD"/>
    <w:rsid w:val="00560714"/>
    <w:rsid w:val="0056235C"/>
    <w:rsid w:val="005753C7"/>
    <w:rsid w:val="00576D54"/>
    <w:rsid w:val="00591BBF"/>
    <w:rsid w:val="005A2193"/>
    <w:rsid w:val="005A415B"/>
    <w:rsid w:val="005A73B6"/>
    <w:rsid w:val="005B0E3C"/>
    <w:rsid w:val="005B5B70"/>
    <w:rsid w:val="005C085A"/>
    <w:rsid w:val="005C124C"/>
    <w:rsid w:val="005D6D71"/>
    <w:rsid w:val="005E4FAF"/>
    <w:rsid w:val="005F1D5E"/>
    <w:rsid w:val="005F44C3"/>
    <w:rsid w:val="005F7390"/>
    <w:rsid w:val="0060388B"/>
    <w:rsid w:val="00611717"/>
    <w:rsid w:val="00611C43"/>
    <w:rsid w:val="00611D04"/>
    <w:rsid w:val="006159E1"/>
    <w:rsid w:val="0062165B"/>
    <w:rsid w:val="00621F71"/>
    <w:rsid w:val="006338BA"/>
    <w:rsid w:val="006370CE"/>
    <w:rsid w:val="006405EC"/>
    <w:rsid w:val="006429DE"/>
    <w:rsid w:val="0067292B"/>
    <w:rsid w:val="0067419F"/>
    <w:rsid w:val="00681279"/>
    <w:rsid w:val="006A2A2F"/>
    <w:rsid w:val="006A2AF3"/>
    <w:rsid w:val="006B4468"/>
    <w:rsid w:val="006C0CC6"/>
    <w:rsid w:val="006D0A75"/>
    <w:rsid w:val="006D4469"/>
    <w:rsid w:val="006E27EB"/>
    <w:rsid w:val="006E53F4"/>
    <w:rsid w:val="006F1D97"/>
    <w:rsid w:val="006F2348"/>
    <w:rsid w:val="00723BD8"/>
    <w:rsid w:val="00730D8E"/>
    <w:rsid w:val="00743CC6"/>
    <w:rsid w:val="00753104"/>
    <w:rsid w:val="00767C5E"/>
    <w:rsid w:val="00782971"/>
    <w:rsid w:val="007A26FC"/>
    <w:rsid w:val="007A5415"/>
    <w:rsid w:val="007C6DC3"/>
    <w:rsid w:val="007D5041"/>
    <w:rsid w:val="007D6E88"/>
    <w:rsid w:val="007E215A"/>
    <w:rsid w:val="00800CD5"/>
    <w:rsid w:val="00802DEE"/>
    <w:rsid w:val="0081203D"/>
    <w:rsid w:val="0081241B"/>
    <w:rsid w:val="00812621"/>
    <w:rsid w:val="008167FD"/>
    <w:rsid w:val="008210E6"/>
    <w:rsid w:val="00831C32"/>
    <w:rsid w:val="00836EA1"/>
    <w:rsid w:val="00837BC0"/>
    <w:rsid w:val="00845C33"/>
    <w:rsid w:val="00850D2D"/>
    <w:rsid w:val="00852D28"/>
    <w:rsid w:val="00864793"/>
    <w:rsid w:val="0088031F"/>
    <w:rsid w:val="00881000"/>
    <w:rsid w:val="00885AF5"/>
    <w:rsid w:val="008A3E03"/>
    <w:rsid w:val="008B5946"/>
    <w:rsid w:val="008C5C81"/>
    <w:rsid w:val="008D0A43"/>
    <w:rsid w:val="008D4014"/>
    <w:rsid w:val="008D4640"/>
    <w:rsid w:val="008D7563"/>
    <w:rsid w:val="008E1D58"/>
    <w:rsid w:val="008E4670"/>
    <w:rsid w:val="008F146D"/>
    <w:rsid w:val="008F1DC5"/>
    <w:rsid w:val="008F4957"/>
    <w:rsid w:val="008F7ACA"/>
    <w:rsid w:val="00901489"/>
    <w:rsid w:val="00951535"/>
    <w:rsid w:val="00956159"/>
    <w:rsid w:val="00974CDC"/>
    <w:rsid w:val="009820EF"/>
    <w:rsid w:val="0098306F"/>
    <w:rsid w:val="00983634"/>
    <w:rsid w:val="00996EC6"/>
    <w:rsid w:val="00997E5A"/>
    <w:rsid w:val="009A4613"/>
    <w:rsid w:val="009A5590"/>
    <w:rsid w:val="009A74C7"/>
    <w:rsid w:val="009B2BAC"/>
    <w:rsid w:val="009B450B"/>
    <w:rsid w:val="009C092D"/>
    <w:rsid w:val="009C2D7E"/>
    <w:rsid w:val="009C465D"/>
    <w:rsid w:val="009D082D"/>
    <w:rsid w:val="009E1B04"/>
    <w:rsid w:val="009E1EED"/>
    <w:rsid w:val="009E2D68"/>
    <w:rsid w:val="00A0004C"/>
    <w:rsid w:val="00A01B0C"/>
    <w:rsid w:val="00A04F6B"/>
    <w:rsid w:val="00A058B6"/>
    <w:rsid w:val="00A06DA2"/>
    <w:rsid w:val="00A077BB"/>
    <w:rsid w:val="00A10C47"/>
    <w:rsid w:val="00A21720"/>
    <w:rsid w:val="00A21BA3"/>
    <w:rsid w:val="00A37B15"/>
    <w:rsid w:val="00A43822"/>
    <w:rsid w:val="00A45C45"/>
    <w:rsid w:val="00A60E79"/>
    <w:rsid w:val="00A63345"/>
    <w:rsid w:val="00A64BED"/>
    <w:rsid w:val="00A64EC2"/>
    <w:rsid w:val="00A65E52"/>
    <w:rsid w:val="00A672F5"/>
    <w:rsid w:val="00A70E1A"/>
    <w:rsid w:val="00A710E3"/>
    <w:rsid w:val="00A7315B"/>
    <w:rsid w:val="00A8058C"/>
    <w:rsid w:val="00A82601"/>
    <w:rsid w:val="00A865A7"/>
    <w:rsid w:val="00AA6863"/>
    <w:rsid w:val="00AA7159"/>
    <w:rsid w:val="00AB10D5"/>
    <w:rsid w:val="00AD58DF"/>
    <w:rsid w:val="00AD5C6A"/>
    <w:rsid w:val="00AF273E"/>
    <w:rsid w:val="00AF3232"/>
    <w:rsid w:val="00AF54C0"/>
    <w:rsid w:val="00AF5B8D"/>
    <w:rsid w:val="00B15A44"/>
    <w:rsid w:val="00B160DC"/>
    <w:rsid w:val="00B20D31"/>
    <w:rsid w:val="00B24B62"/>
    <w:rsid w:val="00B35947"/>
    <w:rsid w:val="00B40E4D"/>
    <w:rsid w:val="00B42ED2"/>
    <w:rsid w:val="00B63023"/>
    <w:rsid w:val="00B74F7D"/>
    <w:rsid w:val="00B83508"/>
    <w:rsid w:val="00B84088"/>
    <w:rsid w:val="00B85A80"/>
    <w:rsid w:val="00B87BE8"/>
    <w:rsid w:val="00B909C4"/>
    <w:rsid w:val="00B925D6"/>
    <w:rsid w:val="00B962B6"/>
    <w:rsid w:val="00BA0DD2"/>
    <w:rsid w:val="00BA5655"/>
    <w:rsid w:val="00BA72A1"/>
    <w:rsid w:val="00BB5128"/>
    <w:rsid w:val="00BB51F9"/>
    <w:rsid w:val="00BB5218"/>
    <w:rsid w:val="00BB5560"/>
    <w:rsid w:val="00BC468F"/>
    <w:rsid w:val="00BC76D2"/>
    <w:rsid w:val="00BD6B9C"/>
    <w:rsid w:val="00BE49C7"/>
    <w:rsid w:val="00BF2D76"/>
    <w:rsid w:val="00BF69F2"/>
    <w:rsid w:val="00BF7E20"/>
    <w:rsid w:val="00C04143"/>
    <w:rsid w:val="00C05355"/>
    <w:rsid w:val="00C17FA4"/>
    <w:rsid w:val="00C24189"/>
    <w:rsid w:val="00C325C3"/>
    <w:rsid w:val="00C3561E"/>
    <w:rsid w:val="00C42EC0"/>
    <w:rsid w:val="00C44CB3"/>
    <w:rsid w:val="00C46804"/>
    <w:rsid w:val="00C50518"/>
    <w:rsid w:val="00C572BD"/>
    <w:rsid w:val="00C63E7B"/>
    <w:rsid w:val="00C72B04"/>
    <w:rsid w:val="00C73E47"/>
    <w:rsid w:val="00C82E0B"/>
    <w:rsid w:val="00C83A8C"/>
    <w:rsid w:val="00C84E84"/>
    <w:rsid w:val="00C86B0A"/>
    <w:rsid w:val="00C92248"/>
    <w:rsid w:val="00C9414E"/>
    <w:rsid w:val="00C9497A"/>
    <w:rsid w:val="00CA2240"/>
    <w:rsid w:val="00CA293F"/>
    <w:rsid w:val="00CA2E43"/>
    <w:rsid w:val="00CA4257"/>
    <w:rsid w:val="00CA5B3B"/>
    <w:rsid w:val="00CB3D50"/>
    <w:rsid w:val="00CC4475"/>
    <w:rsid w:val="00CD2DD1"/>
    <w:rsid w:val="00CD5A7A"/>
    <w:rsid w:val="00CE0A87"/>
    <w:rsid w:val="00CE2182"/>
    <w:rsid w:val="00CF2EA2"/>
    <w:rsid w:val="00CF41F6"/>
    <w:rsid w:val="00CF4365"/>
    <w:rsid w:val="00CF61ED"/>
    <w:rsid w:val="00D00B55"/>
    <w:rsid w:val="00D060A2"/>
    <w:rsid w:val="00D07F67"/>
    <w:rsid w:val="00D10E8A"/>
    <w:rsid w:val="00D12169"/>
    <w:rsid w:val="00D17625"/>
    <w:rsid w:val="00D35282"/>
    <w:rsid w:val="00D5666E"/>
    <w:rsid w:val="00D6060C"/>
    <w:rsid w:val="00D721E7"/>
    <w:rsid w:val="00D8029F"/>
    <w:rsid w:val="00D9049E"/>
    <w:rsid w:val="00D96571"/>
    <w:rsid w:val="00D96DAB"/>
    <w:rsid w:val="00DA1548"/>
    <w:rsid w:val="00DB1A95"/>
    <w:rsid w:val="00DB6858"/>
    <w:rsid w:val="00DC0578"/>
    <w:rsid w:val="00DC47BF"/>
    <w:rsid w:val="00DD01B5"/>
    <w:rsid w:val="00DD5810"/>
    <w:rsid w:val="00DE02C1"/>
    <w:rsid w:val="00DF25DD"/>
    <w:rsid w:val="00DF49A2"/>
    <w:rsid w:val="00DF796A"/>
    <w:rsid w:val="00E1504E"/>
    <w:rsid w:val="00E20906"/>
    <w:rsid w:val="00E3367E"/>
    <w:rsid w:val="00E33F46"/>
    <w:rsid w:val="00E34924"/>
    <w:rsid w:val="00E34E73"/>
    <w:rsid w:val="00E35E93"/>
    <w:rsid w:val="00E36E5A"/>
    <w:rsid w:val="00E65A00"/>
    <w:rsid w:val="00E73581"/>
    <w:rsid w:val="00E76721"/>
    <w:rsid w:val="00EA621B"/>
    <w:rsid w:val="00EB0A14"/>
    <w:rsid w:val="00EB1AF5"/>
    <w:rsid w:val="00EB2745"/>
    <w:rsid w:val="00EC2E4E"/>
    <w:rsid w:val="00ED4020"/>
    <w:rsid w:val="00EF0A1D"/>
    <w:rsid w:val="00F01B76"/>
    <w:rsid w:val="00F07E5B"/>
    <w:rsid w:val="00F251E0"/>
    <w:rsid w:val="00F43CFB"/>
    <w:rsid w:val="00F5240C"/>
    <w:rsid w:val="00F53A26"/>
    <w:rsid w:val="00F56174"/>
    <w:rsid w:val="00F60EAE"/>
    <w:rsid w:val="00F66960"/>
    <w:rsid w:val="00F673B6"/>
    <w:rsid w:val="00FA7994"/>
    <w:rsid w:val="00FB16BA"/>
    <w:rsid w:val="00FB4DCE"/>
    <w:rsid w:val="00FC07F3"/>
    <w:rsid w:val="00FC640B"/>
    <w:rsid w:val="00FD5B9E"/>
    <w:rsid w:val="00FD6052"/>
    <w:rsid w:val="00FE06F5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1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349"/>
    <w:pPr>
      <w:keepNext/>
      <w:suppressAutoHyphens/>
      <w:jc w:val="center"/>
      <w:outlineLvl w:val="0"/>
    </w:pPr>
    <w:rPr>
      <w:b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97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A621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621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ody Text"/>
    <w:basedOn w:val="a"/>
    <w:link w:val="a5"/>
    <w:uiPriority w:val="1"/>
    <w:qFormat/>
    <w:rsid w:val="005C085A"/>
    <w:pPr>
      <w:widowControl w:val="0"/>
      <w:ind w:left="108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5C085A"/>
    <w:rPr>
      <w:rFonts w:ascii="Arial" w:eastAsia="Arial" w:hAnsi="Arial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5C085A"/>
    <w:pPr>
      <w:widowControl w:val="0"/>
      <w:ind w:left="108"/>
      <w:outlineLvl w:val="1"/>
    </w:pPr>
    <w:rPr>
      <w:rFonts w:ascii="Arial" w:eastAsia="Arial" w:hAnsi="Arial"/>
      <w:b/>
      <w:bCs/>
      <w:sz w:val="18"/>
      <w:szCs w:val="18"/>
      <w:lang w:val="en-US" w:eastAsia="en-US"/>
    </w:rPr>
  </w:style>
  <w:style w:type="paragraph" w:styleId="a6">
    <w:name w:val="Balloon Text"/>
    <w:basedOn w:val="a"/>
    <w:link w:val="a7"/>
    <w:rsid w:val="00423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23B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04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67349"/>
    <w:rPr>
      <w:b/>
      <w:sz w:val="24"/>
      <w:lang w:val="de-CH" w:eastAsia="ar-SA"/>
    </w:rPr>
  </w:style>
  <w:style w:type="paragraph" w:styleId="a9">
    <w:name w:val="Title"/>
    <w:basedOn w:val="a"/>
    <w:link w:val="aa"/>
    <w:qFormat/>
    <w:rsid w:val="00367349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a">
    <w:name w:val="Название Знак"/>
    <w:basedOn w:val="a0"/>
    <w:link w:val="a9"/>
    <w:rsid w:val="00367349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leans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1047-01E7-423A-9D38-C250A172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Soleans Swiss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Alex10</dc:creator>
  <cp:lastModifiedBy>Владелец</cp:lastModifiedBy>
  <cp:revision>2</cp:revision>
  <dcterms:created xsi:type="dcterms:W3CDTF">2015-03-06T10:44:00Z</dcterms:created>
  <dcterms:modified xsi:type="dcterms:W3CDTF">2015-03-06T10:44:00Z</dcterms:modified>
</cp:coreProperties>
</file>